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86" w:rsidRDefault="00634986" w:rsidP="00F5071C">
      <w:pPr>
        <w:widowControl w:val="0"/>
        <w:jc w:val="center"/>
        <w:rPr>
          <w:rFonts w:ascii="Arial" w:hAnsi="Arial" w:cs="Arial"/>
          <w:b/>
          <w:bCs/>
          <w:color w:val="993366"/>
          <w:sz w:val="56"/>
          <w:szCs w:val="56"/>
          <w14:ligatures w14:val="none"/>
        </w:rPr>
      </w:pPr>
      <w:r>
        <w:rPr>
          <w:rFonts w:ascii="Arial" w:hAnsi="Arial" w:cs="Arial"/>
          <w:b/>
          <w:bCs/>
          <w:noProof/>
          <w:color w:val="993366"/>
          <w:sz w:val="56"/>
          <w:szCs w:val="56"/>
          <w14:ligatures w14:val="none"/>
          <w14:cntxtAlts w14:val="0"/>
        </w:rPr>
        <w:drawing>
          <wp:inline distT="0" distB="0" distL="0" distR="0">
            <wp:extent cx="1304925" cy="1106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vt logo.jpg"/>
                    <pic:cNvPicPr/>
                  </pic:nvPicPr>
                  <pic:blipFill>
                    <a:blip r:embed="rId4">
                      <a:extLst>
                        <a:ext uri="{28A0092B-C50C-407E-A947-70E740481C1C}">
                          <a14:useLocalDpi xmlns:a14="http://schemas.microsoft.com/office/drawing/2010/main" val="0"/>
                        </a:ext>
                      </a:extLst>
                    </a:blip>
                    <a:stretch>
                      <a:fillRect/>
                    </a:stretch>
                  </pic:blipFill>
                  <pic:spPr>
                    <a:xfrm>
                      <a:off x="0" y="0"/>
                      <a:ext cx="1318587" cy="1118161"/>
                    </a:xfrm>
                    <a:prstGeom prst="rect">
                      <a:avLst/>
                    </a:prstGeom>
                  </pic:spPr>
                </pic:pic>
              </a:graphicData>
            </a:graphic>
          </wp:inline>
        </w:drawing>
      </w:r>
    </w:p>
    <w:p w:rsidR="00F5071C" w:rsidRDefault="00F5071C" w:rsidP="00F5071C">
      <w:pPr>
        <w:widowControl w:val="0"/>
        <w:jc w:val="center"/>
        <w:rPr>
          <w:rFonts w:ascii="Arial" w:hAnsi="Arial" w:cs="Arial"/>
          <w:b/>
          <w:bCs/>
          <w:color w:val="993366"/>
          <w:sz w:val="56"/>
          <w:szCs w:val="56"/>
          <w14:ligatures w14:val="none"/>
        </w:rPr>
      </w:pPr>
      <w:r>
        <w:rPr>
          <w:rFonts w:ascii="Arial" w:hAnsi="Arial" w:cs="Arial"/>
          <w:b/>
          <w:bCs/>
          <w:color w:val="993366"/>
          <w:sz w:val="56"/>
          <w:szCs w:val="56"/>
          <w14:ligatures w14:val="none"/>
        </w:rPr>
        <w:t xml:space="preserve">The Port Sunlight                                                       Garden Competition 2022 </w:t>
      </w:r>
      <w:bookmarkStart w:id="0" w:name="_GoBack"/>
      <w:bookmarkEnd w:id="0"/>
    </w:p>
    <w:p w:rsidR="00F5071C" w:rsidRPr="00634986" w:rsidRDefault="00F5071C" w:rsidP="00F5071C">
      <w:pPr>
        <w:widowControl w:val="0"/>
        <w:jc w:val="center"/>
        <w:rPr>
          <w:rFonts w:ascii="Arial" w:hAnsi="Arial" w:cs="Arial"/>
          <w:sz w:val="56"/>
          <w:szCs w:val="56"/>
          <w14:ligatures w14:val="none"/>
        </w:rPr>
      </w:pPr>
      <w:r w:rsidRPr="00634986">
        <w:rPr>
          <w:rFonts w:ascii="Arial" w:hAnsi="Arial" w:cs="Arial"/>
          <w:sz w:val="56"/>
          <w:szCs w:val="56"/>
          <w14:ligatures w14:val="none"/>
        </w:rPr>
        <w:t xml:space="preserve">People’s Choice Award. </w:t>
      </w:r>
    </w:p>
    <w:p w:rsidR="00F5071C" w:rsidRDefault="00F5071C" w:rsidP="00F5071C">
      <w:pPr>
        <w:widowControl w:val="0"/>
        <w:rPr>
          <w14:ligatures w14:val="none"/>
        </w:rPr>
      </w:pPr>
      <w:r>
        <w:rPr>
          <w14:ligatures w14:val="none"/>
        </w:rPr>
        <w:t> </w:t>
      </w:r>
    </w:p>
    <w:p w:rsidR="00F5071C" w:rsidRDefault="00F5071C" w:rsidP="00F5071C">
      <w:pPr>
        <w:widowControl w:val="0"/>
        <w:rPr>
          <w:rFonts w:ascii="Arial" w:hAnsi="Arial" w:cs="Arial"/>
          <w:sz w:val="28"/>
          <w:szCs w:val="28"/>
          <w14:ligatures w14:val="none"/>
        </w:rPr>
      </w:pPr>
      <w:r w:rsidRPr="00F5071C">
        <w:rPr>
          <w:rFonts w:ascii="Arial" w:hAnsi="Arial" w:cs="Arial"/>
          <w:sz w:val="28"/>
          <w:szCs w:val="28"/>
          <w14:ligatures w14:val="none"/>
        </w:rPr>
        <w:t xml:space="preserve">Each year Port Sunlight residents are entered into an annual Garden Competition that has been taking place since the early days of the village. The judges recently selected the winners and runners-up in each category and now we want you to tell us who you think deserves the People’s Choice Award. </w:t>
      </w:r>
    </w:p>
    <w:p w:rsidR="00F5071C" w:rsidRPr="00F5071C" w:rsidRDefault="00F5071C" w:rsidP="00F5071C">
      <w:pPr>
        <w:widowControl w:val="0"/>
        <w:rPr>
          <w:rFonts w:ascii="Arial" w:hAnsi="Arial" w:cs="Arial"/>
          <w:sz w:val="28"/>
          <w:szCs w:val="28"/>
          <w14:ligatures w14:val="none"/>
        </w:rPr>
      </w:pPr>
      <w:r w:rsidRPr="00F5071C">
        <w:rPr>
          <w:rFonts w:ascii="Arial" w:hAnsi="Arial" w:cs="Arial"/>
          <w:sz w:val="28"/>
          <w:szCs w:val="28"/>
          <w14:ligatures w14:val="none"/>
        </w:rPr>
        <w:t xml:space="preserve">Use this form to register your vote and email it to </w:t>
      </w:r>
      <w:hyperlink r:id="rId5" w:history="1">
        <w:r w:rsidRPr="00F5071C">
          <w:rPr>
            <w:rStyle w:val="Hyperlink"/>
            <w:rFonts w:ascii="Arial" w:hAnsi="Arial" w:cs="Arial"/>
            <w:sz w:val="28"/>
            <w:szCs w:val="28"/>
            <w14:ligatures w14:val="none"/>
          </w:rPr>
          <w:t>c.bates@portsunlightvillage.com</w:t>
        </w:r>
      </w:hyperlink>
      <w:r w:rsidRPr="00F5071C">
        <w:rPr>
          <w:rFonts w:ascii="Arial" w:hAnsi="Arial" w:cs="Arial"/>
          <w:sz w:val="28"/>
          <w:szCs w:val="28"/>
          <w14:ligatures w14:val="none"/>
        </w:rPr>
        <w:t xml:space="preserve"> </w:t>
      </w:r>
      <w:r w:rsidRPr="00F5071C">
        <w:rPr>
          <w:rFonts w:ascii="Arial" w:hAnsi="Arial" w:cs="Arial"/>
          <w:b/>
          <w:bCs/>
          <w:sz w:val="28"/>
          <w:szCs w:val="28"/>
          <w14:ligatures w14:val="none"/>
        </w:rPr>
        <w:t>no later than Friday 24th August</w:t>
      </w:r>
      <w:r w:rsidRPr="00F5071C">
        <w:rPr>
          <w:rFonts w:ascii="Arial" w:hAnsi="Arial" w:cs="Arial"/>
          <w:sz w:val="28"/>
          <w:szCs w:val="28"/>
          <w14:ligatures w14:val="none"/>
        </w:rPr>
        <w:t>. The results will be announced in September. Keep an eye on our socials.</w:t>
      </w:r>
    </w:p>
    <w:p w:rsidR="00F5071C" w:rsidRDefault="00F5071C" w:rsidP="00F5071C">
      <w:pPr>
        <w:widowControl w:val="0"/>
        <w:jc w:val="center"/>
        <w:rPr>
          <w14:ligatures w14:val="none"/>
        </w:rPr>
      </w:pPr>
    </w:p>
    <w:p w:rsidR="00F5071C" w:rsidRPr="00F5071C" w:rsidRDefault="00F5071C" w:rsidP="00F5071C">
      <w:pPr>
        <w:widowControl w:val="0"/>
        <w:rPr>
          <w:rFonts w:ascii="Arial" w:hAnsi="Arial" w:cs="Arial"/>
          <w:b/>
          <w:bCs/>
          <w:sz w:val="28"/>
          <w:szCs w:val="28"/>
          <w14:ligatures w14:val="none"/>
        </w:rPr>
      </w:pPr>
      <w:r w:rsidRPr="00F5071C">
        <w:rPr>
          <w:rFonts w:ascii="Arial" w:hAnsi="Arial" w:cs="Arial"/>
          <w:b/>
          <w:bCs/>
          <w:sz w:val="28"/>
          <w:szCs w:val="28"/>
          <w14:ligatures w14:val="none"/>
        </w:rPr>
        <w:t xml:space="preserve">The address of your </w:t>
      </w:r>
      <w:r w:rsidRPr="00F5071C">
        <w:rPr>
          <w:rFonts w:ascii="Arial" w:hAnsi="Arial" w:cs="Arial"/>
          <w:b/>
          <w:bCs/>
          <w:sz w:val="28"/>
          <w:szCs w:val="28"/>
          <w14:ligatures w14:val="none"/>
        </w:rPr>
        <w:t>nomination……………………………………</w:t>
      </w:r>
    </w:p>
    <w:p w:rsidR="00F5071C" w:rsidRPr="00F5071C" w:rsidRDefault="00F5071C" w:rsidP="00F5071C">
      <w:pPr>
        <w:widowControl w:val="0"/>
        <w:rPr>
          <w:rFonts w:ascii="Arial" w:hAnsi="Arial" w:cs="Arial"/>
          <w:b/>
          <w:bCs/>
          <w:sz w:val="28"/>
          <w:szCs w:val="28"/>
          <w14:ligatures w14:val="none"/>
        </w:rPr>
      </w:pPr>
      <w:r w:rsidRPr="00F5071C">
        <w:rPr>
          <w:rFonts w:ascii="Arial" w:hAnsi="Arial" w:cs="Arial"/>
          <w:b/>
          <w:bCs/>
          <w:sz w:val="28"/>
          <w:szCs w:val="28"/>
          <w14:ligatures w14:val="none"/>
        </w:rPr>
        <w:t>…………………………………………………………………………….</w:t>
      </w:r>
    </w:p>
    <w:p w:rsidR="00F5071C" w:rsidRPr="00F5071C" w:rsidRDefault="00F5071C" w:rsidP="00F5071C">
      <w:pPr>
        <w:widowControl w:val="0"/>
        <w:rPr>
          <w:rFonts w:ascii="Arial" w:hAnsi="Arial" w:cs="Arial"/>
          <w:b/>
          <w:bCs/>
          <w:sz w:val="28"/>
          <w:szCs w:val="28"/>
          <w14:ligatures w14:val="none"/>
        </w:rPr>
      </w:pPr>
      <w:r w:rsidRPr="00F5071C">
        <w:rPr>
          <w:rFonts w:ascii="Arial" w:hAnsi="Arial" w:cs="Arial"/>
          <w:b/>
          <w:bCs/>
          <w:sz w:val="28"/>
          <w:szCs w:val="28"/>
          <w14:ligatures w14:val="none"/>
        </w:rPr>
        <w:t>Tell us why you think they deserve to win this Award …………………………………………………………………………………………………………………………………………………………………………………………………………………………………………………………………………………………………………………………………………………………………………</w:t>
      </w:r>
      <w:r>
        <w:rPr>
          <w:rFonts w:ascii="Arial" w:hAnsi="Arial" w:cs="Arial"/>
          <w:b/>
          <w:bCs/>
          <w:sz w:val="28"/>
          <w:szCs w:val="28"/>
          <w14:ligatures w14:val="none"/>
        </w:rPr>
        <w:t>………………………………………………………………</w:t>
      </w:r>
    </w:p>
    <w:p w:rsidR="00F5071C" w:rsidRDefault="00F5071C" w:rsidP="00F5071C">
      <w:pPr>
        <w:widowControl w:val="0"/>
        <w:rPr>
          <w:rFonts w:ascii="Arial" w:hAnsi="Arial" w:cs="Arial"/>
          <w:i/>
          <w:iCs/>
          <w:sz w:val="32"/>
          <w:szCs w:val="32"/>
          <w14:ligatures w14:val="none"/>
        </w:rPr>
      </w:pPr>
      <w:r>
        <w:rPr>
          <w:rFonts w:ascii="Arial" w:hAnsi="Arial" w:cs="Arial"/>
          <w:i/>
          <w:iCs/>
          <w:sz w:val="32"/>
          <w:szCs w:val="32"/>
          <w14:ligatures w14:val="none"/>
        </w:rPr>
        <w:t xml:space="preserve">Email your nomination form to </w:t>
      </w:r>
      <w:hyperlink r:id="rId6" w:history="1">
        <w:r>
          <w:rPr>
            <w:rStyle w:val="Hyperlink"/>
            <w:rFonts w:ascii="Arial" w:hAnsi="Arial" w:cs="Arial"/>
            <w:i/>
            <w:iCs/>
            <w:sz w:val="32"/>
            <w:szCs w:val="32"/>
            <w14:ligatures w14:val="none"/>
          </w:rPr>
          <w:t>c.bates@portsunlightvillage.com</w:t>
        </w:r>
      </w:hyperlink>
    </w:p>
    <w:p w:rsidR="00F5071C" w:rsidRDefault="00634986" w:rsidP="00F5071C">
      <w:pPr>
        <w:widowControl w:val="0"/>
        <w:rPr>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24375584" wp14:editId="145FE92E">
            <wp:simplePos x="0" y="0"/>
            <wp:positionH relativeFrom="column">
              <wp:posOffset>721360</wp:posOffset>
            </wp:positionH>
            <wp:positionV relativeFrom="paragraph">
              <wp:posOffset>8051165</wp:posOffset>
            </wp:positionV>
            <wp:extent cx="1666875" cy="1419860"/>
            <wp:effectExtent l="0" t="0" r="9525" b="8890"/>
            <wp:wrapNone/>
            <wp:docPr id="2" name="Picture 2" descr="PS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_logo2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419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t xml:space="preserve"> </w: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33427398" wp14:editId="6C9B33C3">
            <wp:simplePos x="0" y="0"/>
            <wp:positionH relativeFrom="column">
              <wp:posOffset>721360</wp:posOffset>
            </wp:positionH>
            <wp:positionV relativeFrom="paragraph">
              <wp:posOffset>8051165</wp:posOffset>
            </wp:positionV>
            <wp:extent cx="1666875" cy="1419860"/>
            <wp:effectExtent l="0" t="0" r="9525" b="8890"/>
            <wp:wrapNone/>
            <wp:docPr id="3" name="Picture 3" descr="PS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_logo2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419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t xml:space="preserve"> </w:t>
      </w:r>
      <w:r w:rsidR="00F5071C">
        <w:rPr>
          <w14:ligatures w14:val="none"/>
        </w:rPr>
        <w:t> </w:t>
      </w:r>
    </w:p>
    <w:p w:rsidR="000128FC" w:rsidRPr="000128FC" w:rsidRDefault="00634986" w:rsidP="000128FC">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2287657" wp14:editId="6550AAD0">
            <wp:simplePos x="0" y="0"/>
            <wp:positionH relativeFrom="margin">
              <wp:align>left</wp:align>
            </wp:positionH>
            <wp:positionV relativeFrom="paragraph">
              <wp:posOffset>96820</wp:posOffset>
            </wp:positionV>
            <wp:extent cx="6149975" cy="1738330"/>
            <wp:effectExtent l="0" t="0" r="3175" b="0"/>
            <wp:wrapNone/>
            <wp:docPr id="1" name="Picture 1" descr="SAM_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406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644" b="44871"/>
                    <a:stretch/>
                  </pic:blipFill>
                  <pic:spPr bwMode="auto">
                    <a:xfrm>
                      <a:off x="0" y="0"/>
                      <a:ext cx="6149975" cy="1738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128FC" w:rsidRPr="00012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FC"/>
    <w:rsid w:val="000128FC"/>
    <w:rsid w:val="003B27F3"/>
    <w:rsid w:val="00634986"/>
    <w:rsid w:val="00F5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0DDA"/>
  <w15:chartTrackingRefBased/>
  <w15:docId w15:val="{69801675-743E-413B-A0DD-696BFCFC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1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71C"/>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5393">
      <w:bodyDiv w:val="1"/>
      <w:marLeft w:val="0"/>
      <w:marRight w:val="0"/>
      <w:marTop w:val="0"/>
      <w:marBottom w:val="0"/>
      <w:divBdr>
        <w:top w:val="none" w:sz="0" w:space="0" w:color="auto"/>
        <w:left w:val="none" w:sz="0" w:space="0" w:color="auto"/>
        <w:bottom w:val="none" w:sz="0" w:space="0" w:color="auto"/>
        <w:right w:val="none" w:sz="0" w:space="0" w:color="auto"/>
      </w:divBdr>
    </w:div>
    <w:div w:id="1597441021">
      <w:bodyDiv w:val="1"/>
      <w:marLeft w:val="0"/>
      <w:marRight w:val="0"/>
      <w:marTop w:val="0"/>
      <w:marBottom w:val="0"/>
      <w:divBdr>
        <w:top w:val="none" w:sz="0" w:space="0" w:color="auto"/>
        <w:left w:val="none" w:sz="0" w:space="0" w:color="auto"/>
        <w:bottom w:val="none" w:sz="0" w:space="0" w:color="auto"/>
        <w:right w:val="none" w:sz="0" w:space="0" w:color="auto"/>
      </w:divBdr>
    </w:div>
    <w:div w:id="16273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ates@portsunlightvillage.com" TargetMode="External"/><Relationship Id="rId5" Type="http://schemas.openxmlformats.org/officeDocument/2006/relationships/hyperlink" Target="mailto:c.bates@portsunlightvillage.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 Cottage</dc:creator>
  <cp:keywords/>
  <dc:description/>
  <cp:lastModifiedBy>Bridge Cottage</cp:lastModifiedBy>
  <cp:revision>1</cp:revision>
  <dcterms:created xsi:type="dcterms:W3CDTF">2022-07-28T14:36:00Z</dcterms:created>
  <dcterms:modified xsi:type="dcterms:W3CDTF">2022-07-28T15:26:00Z</dcterms:modified>
</cp:coreProperties>
</file>